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283"/>
        <w:gridCol w:w="6237"/>
      </w:tblGrid>
      <w:tr w:rsidR="00977F0A" w:rsidRPr="00192886" w:rsidTr="00D5019D">
        <w:trPr>
          <w:trHeight w:val="1418"/>
        </w:trPr>
        <w:tc>
          <w:tcPr>
            <w:tcW w:w="3794" w:type="dxa"/>
            <w:vMerge w:val="restart"/>
          </w:tcPr>
          <w:p w:rsidR="00977F0A" w:rsidRPr="00192886" w:rsidRDefault="00977F0A" w:rsidP="00977F0A">
            <w:pPr>
              <w:rPr>
                <w:rStyle w:val="a6"/>
              </w:rPr>
            </w:pPr>
          </w:p>
          <w:p w:rsidR="00977F0A" w:rsidRPr="00192886" w:rsidRDefault="00814BA4" w:rsidP="00977F0A">
            <w:pPr>
              <w:rPr>
                <w:rStyle w:val="a6"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63500</wp:posOffset>
                  </wp:positionV>
                  <wp:extent cx="568960" cy="524510"/>
                  <wp:effectExtent l="19050" t="0" r="254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7F0A" w:rsidRPr="00192886" w:rsidRDefault="00977F0A" w:rsidP="00977F0A">
            <w:pPr>
              <w:rPr>
                <w:rStyle w:val="a6"/>
              </w:rPr>
            </w:pPr>
          </w:p>
          <w:p w:rsidR="00867970" w:rsidRPr="00192886" w:rsidRDefault="00867970" w:rsidP="00977F0A">
            <w:pPr>
              <w:rPr>
                <w:rStyle w:val="a6"/>
              </w:rPr>
            </w:pPr>
          </w:p>
          <w:p w:rsidR="00F4244B" w:rsidRDefault="00F4244B" w:rsidP="009479C8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</w:p>
          <w:p w:rsidR="00F4244B" w:rsidRDefault="00F4244B" w:rsidP="009479C8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</w:p>
          <w:p w:rsidR="00977F0A" w:rsidRPr="00493920" w:rsidRDefault="00977F0A" w:rsidP="009479C8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EΛΛΗΝΙΚΗ ΔΗΜΟΚΡΑΤΙΑ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ΠΕΡΙΦΕΡΕΙΑ ΔΥΤΙΚΗΣ ΕΛΛΑΔΑΣ</w:t>
            </w:r>
          </w:p>
          <w:p w:rsidR="00977F0A" w:rsidRPr="00493920" w:rsidRDefault="00E73A0B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ΓΕΝΙΚΗ ΔΙΕΥΘΥ</w:t>
            </w:r>
            <w:r w:rsidR="00977F0A" w:rsidRPr="00493920">
              <w:rPr>
                <w:rStyle w:val="a6"/>
                <w:rFonts w:asciiTheme="minorHAnsi" w:hAnsiTheme="minorHAnsi"/>
                <w:i w:val="0"/>
              </w:rPr>
              <w:t>ΝΣΗ ΑΝΑΠΤΥΞΗΣ</w:t>
            </w:r>
          </w:p>
          <w:p w:rsidR="001866D7" w:rsidRDefault="001866D7" w:rsidP="00977F0A">
            <w:pPr>
              <w:rPr>
                <w:rStyle w:val="a6"/>
                <w:rFonts w:asciiTheme="minorHAnsi" w:hAnsiTheme="minorHAnsi"/>
                <w:i w:val="0"/>
              </w:rPr>
            </w:pP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proofErr w:type="spellStart"/>
            <w:r w:rsidRPr="00493920">
              <w:rPr>
                <w:rStyle w:val="a6"/>
                <w:rFonts w:asciiTheme="minorHAnsi" w:hAnsiTheme="minorHAnsi"/>
                <w:i w:val="0"/>
              </w:rPr>
              <w:t>Ταχ</w:t>
            </w:r>
            <w:proofErr w:type="spellEnd"/>
            <w:r w:rsidRPr="00493920">
              <w:rPr>
                <w:rStyle w:val="a6"/>
                <w:rFonts w:asciiTheme="minorHAnsi" w:hAnsiTheme="minorHAnsi"/>
                <w:i w:val="0"/>
              </w:rPr>
              <w:t>. Δ/</w:t>
            </w:r>
            <w:proofErr w:type="spellStart"/>
            <w:r w:rsidRPr="00493920">
              <w:rPr>
                <w:rStyle w:val="a6"/>
                <w:rFonts w:asciiTheme="minorHAnsi" w:hAnsiTheme="minorHAnsi"/>
                <w:i w:val="0"/>
              </w:rPr>
              <w:t>νση</w:t>
            </w:r>
            <w:proofErr w:type="spellEnd"/>
            <w:r w:rsidRPr="00493920">
              <w:rPr>
                <w:rStyle w:val="a6"/>
                <w:rFonts w:asciiTheme="minorHAnsi" w:hAnsiTheme="minorHAnsi"/>
                <w:i w:val="0"/>
              </w:rPr>
              <w:t>: Πανεπιστημίου 254 (κτίριο Β΄)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proofErr w:type="spellStart"/>
            <w:r w:rsidRPr="00493920">
              <w:rPr>
                <w:rStyle w:val="a6"/>
                <w:rFonts w:asciiTheme="minorHAnsi" w:hAnsiTheme="minorHAnsi"/>
                <w:i w:val="0"/>
              </w:rPr>
              <w:t>Ταχ</w:t>
            </w:r>
            <w:proofErr w:type="spellEnd"/>
            <w:r w:rsidRPr="00493920">
              <w:rPr>
                <w:rStyle w:val="a6"/>
                <w:rFonts w:asciiTheme="minorHAnsi" w:hAnsiTheme="minorHAnsi"/>
                <w:i w:val="0"/>
              </w:rPr>
              <w:t>. Κώδικας: 261 10</w:t>
            </w:r>
            <w:r w:rsidR="00FB74B3" w:rsidRPr="00493920">
              <w:rPr>
                <w:rStyle w:val="a6"/>
                <w:rFonts w:asciiTheme="minorHAnsi" w:hAnsiTheme="minorHAnsi"/>
                <w:i w:val="0"/>
              </w:rPr>
              <w:t xml:space="preserve"> Πάτρα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Πληροφορίες</w:t>
            </w:r>
            <w:r w:rsidR="00683D4F" w:rsidRPr="00493920">
              <w:rPr>
                <w:rStyle w:val="a6"/>
                <w:rFonts w:asciiTheme="minorHAnsi" w:hAnsiTheme="minorHAnsi"/>
                <w:i w:val="0"/>
              </w:rPr>
              <w:t xml:space="preserve">: </w:t>
            </w:r>
            <w:r w:rsidR="00943445" w:rsidRPr="00493920">
              <w:rPr>
                <w:rStyle w:val="a6"/>
                <w:rFonts w:asciiTheme="minorHAnsi" w:hAnsiTheme="minorHAnsi"/>
                <w:i w:val="0"/>
              </w:rPr>
              <w:t xml:space="preserve">Δ. </w:t>
            </w:r>
            <w:proofErr w:type="spellStart"/>
            <w:r w:rsidR="00943445" w:rsidRPr="00493920">
              <w:rPr>
                <w:rStyle w:val="a6"/>
                <w:rFonts w:asciiTheme="minorHAnsi" w:hAnsiTheme="minorHAnsi"/>
                <w:i w:val="0"/>
              </w:rPr>
              <w:t>Νικολετάτος</w:t>
            </w:r>
            <w:proofErr w:type="spellEnd"/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</w:rPr>
              <w:t>Τηλέφωνο</w:t>
            </w: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>:</w:t>
            </w:r>
            <w:r w:rsidR="00276831" w:rsidRPr="00493920">
              <w:rPr>
                <w:rStyle w:val="a6"/>
                <w:rFonts w:asciiTheme="minorHAnsi" w:hAnsiTheme="minorHAnsi"/>
                <w:i w:val="0"/>
                <w:lang w:val="en-US"/>
              </w:rPr>
              <w:t xml:space="preserve"> 2613 613</w:t>
            </w:r>
            <w:r w:rsidR="00683D4F" w:rsidRPr="00493920">
              <w:rPr>
                <w:rStyle w:val="a6"/>
                <w:rFonts w:asciiTheme="minorHAnsi" w:hAnsiTheme="minorHAnsi"/>
                <w:i w:val="0"/>
                <w:lang w:val="en-US"/>
              </w:rPr>
              <w:t>10</w:t>
            </w:r>
            <w:r w:rsidR="007D0794" w:rsidRPr="00493920">
              <w:rPr>
                <w:rStyle w:val="a6"/>
                <w:rFonts w:asciiTheme="minorHAnsi" w:hAnsiTheme="minorHAnsi"/>
                <w:i w:val="0"/>
                <w:lang w:val="en-US"/>
              </w:rPr>
              <w:t>1</w:t>
            </w:r>
          </w:p>
          <w:p w:rsidR="00977F0A" w:rsidRPr="00493920" w:rsidRDefault="00977F0A" w:rsidP="00977F0A">
            <w:pPr>
              <w:rPr>
                <w:rStyle w:val="a6"/>
                <w:rFonts w:asciiTheme="minorHAnsi" w:hAnsiTheme="minorHAnsi"/>
                <w:i w:val="0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>Fax: 2610-490168</w:t>
            </w:r>
          </w:p>
          <w:p w:rsidR="00977F0A" w:rsidRPr="00192886" w:rsidRDefault="00977F0A" w:rsidP="00943445">
            <w:pPr>
              <w:rPr>
                <w:rStyle w:val="a6"/>
                <w:lang w:val="en-US"/>
              </w:rPr>
            </w:pPr>
            <w:r w:rsidRPr="00493920">
              <w:rPr>
                <w:rStyle w:val="a6"/>
                <w:rFonts w:asciiTheme="minorHAnsi" w:hAnsiTheme="minorHAnsi"/>
                <w:i w:val="0"/>
                <w:lang w:val="en-US"/>
              </w:rPr>
              <w:t xml:space="preserve">e-mail: </w:t>
            </w:r>
            <w:hyperlink r:id="rId7" w:history="1">
              <w:r w:rsidR="00943445" w:rsidRPr="00493920">
                <w:rPr>
                  <w:rStyle w:val="a6"/>
                  <w:rFonts w:asciiTheme="minorHAnsi" w:hAnsiTheme="minorHAnsi"/>
                  <w:i w:val="0"/>
                  <w:lang w:val="en-US"/>
                </w:rPr>
                <w:t>d.nikoletatos@.pde.gov.gr</w:t>
              </w:r>
            </w:hyperlink>
          </w:p>
        </w:tc>
        <w:tc>
          <w:tcPr>
            <w:tcW w:w="283" w:type="dxa"/>
          </w:tcPr>
          <w:p w:rsidR="00977F0A" w:rsidRPr="00192886" w:rsidRDefault="00977F0A" w:rsidP="00977F0A">
            <w:pPr>
              <w:rPr>
                <w:rStyle w:val="a6"/>
                <w:lang w:val="en-US"/>
              </w:rPr>
            </w:pPr>
          </w:p>
        </w:tc>
        <w:tc>
          <w:tcPr>
            <w:tcW w:w="6237" w:type="dxa"/>
          </w:tcPr>
          <w:p w:rsidR="00977F0A" w:rsidRPr="00192886" w:rsidRDefault="00977F0A" w:rsidP="00977F0A">
            <w:pPr>
              <w:rPr>
                <w:rStyle w:val="a6"/>
                <w:lang w:val="en-US"/>
              </w:rPr>
            </w:pPr>
          </w:p>
          <w:p w:rsidR="003C2DD8" w:rsidRDefault="00F4244B" w:rsidP="00F4244B">
            <w:pPr>
              <w:spacing w:after="60"/>
              <w:jc w:val="right"/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4244B"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  <w:t>ΕΞΑΙΡΕΤΙΚΑ ΕΠΕΙΓΟΝ –</w:t>
            </w:r>
            <w:r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ΑΜΕΣΗ</w:t>
            </w:r>
            <w:r w:rsidRPr="00F4244B"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ΕΝΕΡΓΕΙ</w:t>
            </w:r>
            <w:r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  <w:t>Α</w:t>
            </w:r>
          </w:p>
          <w:p w:rsidR="00F4244B" w:rsidRDefault="00F4244B" w:rsidP="00F4244B">
            <w:pPr>
              <w:spacing w:after="60"/>
              <w:jc w:val="right"/>
              <w:rPr>
                <w:rStyle w:val="a6"/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:rsidR="00F4244B" w:rsidRPr="00F4244B" w:rsidRDefault="00F4244B" w:rsidP="00F4244B">
            <w:pPr>
              <w:spacing w:after="60"/>
              <w:jc w:val="right"/>
              <w:rPr>
                <w:rStyle w:val="a6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2"/>
                <w:szCs w:val="22"/>
              </w:rPr>
              <w:t xml:space="preserve">ΑΠΟΣΤΟΛΗ ΚΑΙ ΜΕ </w:t>
            </w:r>
            <w:r>
              <w:rPr>
                <w:rStyle w:val="a6"/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E</w:t>
            </w:r>
            <w:r w:rsidRPr="00F4244B">
              <w:rPr>
                <w:rStyle w:val="a6"/>
                <w:rFonts w:asciiTheme="minorHAnsi" w:hAnsiTheme="minorHAnsi" w:cstheme="minorHAnsi"/>
                <w:i w:val="0"/>
                <w:sz w:val="22"/>
                <w:szCs w:val="22"/>
              </w:rPr>
              <w:t>-</w:t>
            </w:r>
            <w:r>
              <w:rPr>
                <w:rStyle w:val="a6"/>
                <w:rFonts w:asciiTheme="minorHAnsi" w:hAnsiTheme="minorHAnsi" w:cstheme="minorHAnsi"/>
                <w:i w:val="0"/>
                <w:sz w:val="22"/>
                <w:szCs w:val="22"/>
                <w:lang w:val="en-US"/>
              </w:rPr>
              <w:t>MAIL</w:t>
            </w:r>
          </w:p>
          <w:p w:rsidR="00F4244B" w:rsidRPr="00AA7027" w:rsidRDefault="00F4244B" w:rsidP="00FE5306">
            <w:pPr>
              <w:spacing w:after="60"/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</w:p>
          <w:p w:rsidR="00FE5306" w:rsidRPr="00493920" w:rsidRDefault="00F4244B" w:rsidP="00FE5306">
            <w:pPr>
              <w:spacing w:after="60"/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  <w:r w:rsidRPr="00AA7027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           </w:t>
            </w:r>
            <w:r w:rsidR="00977F0A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Πάτρα, </w:t>
            </w:r>
            <w:r w:rsidR="008E23D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2</w:t>
            </w:r>
            <w:r w:rsidR="002852BF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4</w:t>
            </w:r>
            <w:r w:rsidR="008E23D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Ιανουαρίου 2018</w:t>
            </w:r>
          </w:p>
          <w:p w:rsidR="00977F0A" w:rsidRPr="00493920" w:rsidRDefault="00F4244B" w:rsidP="004A029F">
            <w:pPr>
              <w:spacing w:after="60"/>
              <w:rPr>
                <w:rStyle w:val="a6"/>
                <w:i w:val="0"/>
                <w:sz w:val="24"/>
                <w:szCs w:val="24"/>
              </w:rPr>
            </w:pPr>
            <w:r w:rsidRPr="00DA4BF4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             </w:t>
            </w:r>
            <w:r w:rsidR="00977F0A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Αριθ. </w:t>
            </w:r>
            <w:proofErr w:type="spellStart"/>
            <w:r w:rsidR="00977F0A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Πρωτ</w:t>
            </w:r>
            <w:proofErr w:type="spellEnd"/>
            <w:r w:rsidR="00D74BC8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.</w:t>
            </w:r>
            <w:r w:rsidR="009302D1" w:rsidRPr="00493920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>:</w:t>
            </w:r>
            <w:r w:rsidR="00FE5306" w:rsidRPr="00493920">
              <w:rPr>
                <w:rStyle w:val="a6"/>
                <w:i w:val="0"/>
              </w:rPr>
              <w:t xml:space="preserve"> </w:t>
            </w:r>
            <w:r w:rsidR="00DA4BF4">
              <w:rPr>
                <w:rStyle w:val="a6"/>
                <w:i w:val="0"/>
              </w:rPr>
              <w:t>25132/655</w:t>
            </w:r>
          </w:p>
        </w:tc>
      </w:tr>
      <w:tr w:rsidR="00977F0A" w:rsidRPr="00D5019D" w:rsidTr="00D5019D">
        <w:trPr>
          <w:trHeight w:val="2207"/>
        </w:trPr>
        <w:tc>
          <w:tcPr>
            <w:tcW w:w="3794" w:type="dxa"/>
            <w:vMerge/>
          </w:tcPr>
          <w:p w:rsidR="00977F0A" w:rsidRPr="00192886" w:rsidRDefault="00977F0A" w:rsidP="00977F0A">
            <w:pPr>
              <w:rPr>
                <w:rStyle w:val="a6"/>
              </w:rPr>
            </w:pPr>
          </w:p>
        </w:tc>
        <w:tc>
          <w:tcPr>
            <w:tcW w:w="283" w:type="dxa"/>
          </w:tcPr>
          <w:p w:rsidR="00977F0A" w:rsidRPr="00192886" w:rsidRDefault="00977F0A" w:rsidP="00977F0A">
            <w:pPr>
              <w:rPr>
                <w:rStyle w:val="a6"/>
              </w:rPr>
            </w:pPr>
          </w:p>
        </w:tc>
        <w:tc>
          <w:tcPr>
            <w:tcW w:w="6237" w:type="dxa"/>
          </w:tcPr>
          <w:p w:rsidR="00876245" w:rsidRPr="00137C6C" w:rsidRDefault="00876245" w:rsidP="004E5696">
            <w:pPr>
              <w:jc w:val="center"/>
              <w:rPr>
                <w:rStyle w:val="a6"/>
                <w:sz w:val="22"/>
                <w:szCs w:val="22"/>
              </w:rPr>
            </w:pPr>
          </w:p>
          <w:p w:rsidR="00137C6C" w:rsidRPr="00137C6C" w:rsidRDefault="00137C6C" w:rsidP="00293120">
            <w:pPr>
              <w:jc w:val="center"/>
              <w:rPr>
                <w:rStyle w:val="a6"/>
                <w:sz w:val="22"/>
                <w:szCs w:val="22"/>
              </w:rPr>
            </w:pPr>
          </w:p>
          <w:p w:rsidR="00A70126" w:rsidRPr="00A70126" w:rsidRDefault="008E23D0" w:rsidP="00A701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</w:t>
            </w:r>
            <w:r w:rsidR="00A70126" w:rsidRPr="00A70126">
              <w:rPr>
                <w:rFonts w:asciiTheme="minorHAnsi" w:hAnsiTheme="minorHAnsi" w:cstheme="minorHAnsi"/>
                <w:sz w:val="24"/>
                <w:szCs w:val="24"/>
              </w:rPr>
              <w:t>ΠΡΟΣ:</w:t>
            </w:r>
            <w:r w:rsidR="00A701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0126" w:rsidRPr="00A70126">
              <w:rPr>
                <w:rFonts w:asciiTheme="minorHAnsi" w:hAnsiTheme="minorHAnsi" w:cstheme="minorHAnsi"/>
                <w:sz w:val="24"/>
                <w:szCs w:val="24"/>
              </w:rPr>
              <w:t>ΠΕΡΙΦΕΡΕΙΑΚΗ ΔΙΕΥΘΥΝΣΗ</w:t>
            </w:r>
          </w:p>
          <w:p w:rsidR="00A70126" w:rsidRPr="00A70126" w:rsidRDefault="00A70126" w:rsidP="00A701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A70126">
              <w:rPr>
                <w:rFonts w:asciiTheme="minorHAnsi" w:hAnsiTheme="minorHAnsi" w:cstheme="minorHAnsi"/>
                <w:sz w:val="24"/>
                <w:szCs w:val="24"/>
              </w:rPr>
              <w:t>Α΄ΘΜΙΑΣ &amp; Β΄ΘΜΙΑΣ ΕΚΠΑΙΔΕΥΣΗΣ ΔΥΤΙΚΗΣ ΕΛΛΑΔΑΣ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</w:p>
          <w:p w:rsidR="00A70126" w:rsidRDefault="00A70126" w:rsidP="00A701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A70126">
              <w:rPr>
                <w:rFonts w:asciiTheme="minorHAnsi" w:hAnsiTheme="minorHAnsi" w:cstheme="minorHAnsi"/>
                <w:sz w:val="24"/>
                <w:szCs w:val="24"/>
              </w:rPr>
              <w:t xml:space="preserve">Ακτή </w:t>
            </w:r>
            <w:proofErr w:type="spellStart"/>
            <w:r w:rsidRPr="00A70126">
              <w:rPr>
                <w:rFonts w:asciiTheme="minorHAnsi" w:hAnsiTheme="minorHAnsi" w:cstheme="minorHAnsi"/>
                <w:sz w:val="24"/>
                <w:szCs w:val="24"/>
              </w:rPr>
              <w:t>Δυμαίων</w:t>
            </w:r>
            <w:proofErr w:type="spellEnd"/>
            <w:r w:rsidRPr="00A70126">
              <w:rPr>
                <w:rFonts w:asciiTheme="minorHAnsi" w:hAnsiTheme="minorHAnsi" w:cstheme="minorHAnsi"/>
                <w:sz w:val="24"/>
                <w:szCs w:val="24"/>
              </w:rPr>
              <w:t xml:space="preserve"> 25</w:t>
            </w:r>
            <w:r w:rsidRPr="00814BA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Α</w:t>
            </w:r>
            <w:r w:rsidR="00814BA4">
              <w:rPr>
                <w:rFonts w:asciiTheme="minorHAnsi" w:hAnsiTheme="minorHAnsi" w:cstheme="minorHAnsi"/>
                <w:sz w:val="24"/>
                <w:szCs w:val="24"/>
              </w:rPr>
              <w:t xml:space="preserve"> , τ.κ.</w:t>
            </w:r>
            <w:r w:rsidR="00814BA4" w:rsidRPr="00A70126">
              <w:rPr>
                <w:rFonts w:asciiTheme="minorHAnsi" w:hAnsiTheme="minorHAnsi" w:cstheme="minorHAnsi"/>
                <w:sz w:val="24"/>
                <w:szCs w:val="24"/>
              </w:rPr>
              <w:t xml:space="preserve">26222 </w:t>
            </w:r>
            <w:r w:rsidR="00814B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BA4" w:rsidRPr="00A70126">
              <w:rPr>
                <w:rFonts w:asciiTheme="minorHAnsi" w:hAnsiTheme="minorHAnsi" w:cstheme="minorHAnsi"/>
                <w:sz w:val="24"/>
                <w:szCs w:val="24"/>
              </w:rPr>
              <w:t>ΠΑΤΡΑ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  <w:p w:rsidR="00814BA4" w:rsidRDefault="00814BA4" w:rsidP="00A701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4BA4" w:rsidRPr="00F4244B" w:rsidRDefault="00814BA4" w:rsidP="00814BA4">
            <w:pPr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814BA4">
              <w:rPr>
                <w:rStyle w:val="a6"/>
                <w:rFonts w:asciiTheme="minorHAnsi" w:hAnsiTheme="minorHAnsi"/>
                <w:b/>
                <w:sz w:val="24"/>
                <w:szCs w:val="24"/>
              </w:rPr>
              <w:t xml:space="preserve">                       </w:t>
            </w:r>
            <w:r w:rsidRPr="00F4244B"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  <w:t>Με την παράκληση να ενημερωθούν άμεσα</w:t>
            </w:r>
          </w:p>
          <w:p w:rsidR="00814BA4" w:rsidRPr="00F4244B" w:rsidRDefault="00814BA4" w:rsidP="00814BA4">
            <w:pPr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F4244B">
              <w:rPr>
                <w:rStyle w:val="a6"/>
                <w:rFonts w:asciiTheme="minorHAnsi" w:hAnsiTheme="minorHAnsi"/>
                <w:b/>
                <w:sz w:val="24"/>
                <w:szCs w:val="24"/>
              </w:rPr>
              <w:t xml:space="preserve">                       </w:t>
            </w:r>
            <w:r w:rsidRPr="00F4244B"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  <w:t>ό</w:t>
            </w:r>
            <w:r w:rsidRPr="00F4244B"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  <w:t xml:space="preserve">λες οι σχολικές μονάδες </w:t>
            </w:r>
            <w:r>
              <w:rPr>
                <w:rStyle w:val="a6"/>
                <w:rFonts w:asciiTheme="minorHAnsi" w:hAnsiTheme="minorHAnsi"/>
                <w:b/>
                <w:sz w:val="24"/>
                <w:szCs w:val="24"/>
                <w:u w:val="single"/>
              </w:rPr>
              <w:t>αρμοδιότητάς σας</w:t>
            </w:r>
          </w:p>
          <w:p w:rsidR="00A70126" w:rsidRDefault="00A70126" w:rsidP="00A70126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4"/>
                <w:szCs w:val="24"/>
              </w:rPr>
            </w:pPr>
          </w:p>
          <w:p w:rsidR="00A70126" w:rsidRPr="00D5019D" w:rsidRDefault="00B408DF" w:rsidP="00A70126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A70126" w:rsidRPr="00A70126">
              <w:rPr>
                <w:rFonts w:asciiTheme="minorHAnsi" w:hAnsiTheme="minorHAnsi" w:cstheme="minorHAnsi"/>
                <w:sz w:val="24"/>
                <w:szCs w:val="24"/>
              </w:rPr>
              <w:t>ΚΟΙΝ:</w:t>
            </w:r>
            <w:r w:rsidR="00A701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0126"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1) Γραφείο Περιφερειάρχη</w:t>
            </w:r>
          </w:p>
          <w:p w:rsidR="00A70126" w:rsidRDefault="00814BA4" w:rsidP="00A70126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 </w:t>
            </w:r>
            <w:r w:rsidR="00B408DF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</w:t>
            </w:r>
            <w:r w:rsidR="00A70126"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2) Γραφείο </w:t>
            </w:r>
            <w:proofErr w:type="spellStart"/>
            <w:r w:rsidR="00A70126"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Αντιπεριφερειάρχη</w:t>
            </w:r>
            <w:proofErr w:type="spellEnd"/>
            <w:r w:rsidR="00A70126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Π.Ε. Αχαΐας</w:t>
            </w:r>
          </w:p>
          <w:p w:rsidR="00A70126" w:rsidRDefault="00A70126" w:rsidP="00A70126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</w:t>
            </w:r>
            <w:r w:rsidR="00B408DF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</w:t>
            </w: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3) </w:t>
            </w:r>
            <w:r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Γραφείο </w:t>
            </w:r>
            <w:proofErr w:type="spellStart"/>
            <w:r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Αντιπεριφερειάρχη</w:t>
            </w:r>
            <w:proofErr w:type="spellEnd"/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Π.Ε. Ηλείας</w:t>
            </w:r>
          </w:p>
          <w:p w:rsidR="00A70126" w:rsidRDefault="00A70126" w:rsidP="00A70126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</w:t>
            </w:r>
            <w:r w:rsidR="00B408DF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</w:t>
            </w: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4)</w:t>
            </w:r>
            <w:r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Γραφείο </w:t>
            </w:r>
            <w:proofErr w:type="spellStart"/>
            <w:r w:rsidRPr="00D5019D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Αντιπεριφερειάρχη</w:t>
            </w:r>
            <w:proofErr w:type="spellEnd"/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Π.Ε. </w:t>
            </w:r>
            <w:proofErr w:type="spellStart"/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Αιτωλο</w:t>
            </w:r>
            <w:proofErr w:type="spellEnd"/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-</w:t>
            </w:r>
          </w:p>
          <w:p w:rsidR="00A70126" w:rsidRDefault="00A70126" w:rsidP="00A70126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                    Ακαρνανίας</w:t>
            </w:r>
          </w:p>
          <w:p w:rsidR="00814BA4" w:rsidRDefault="00814BA4" w:rsidP="00814BA4">
            <w:pP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  </w:t>
            </w:r>
            <w:r w:rsidR="00B408DF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</w:t>
            </w:r>
            <w:r w:rsidR="00A70126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5)</w:t>
            </w:r>
            <w:r w:rsidR="00A70126" w:rsidRPr="00A70126">
              <w:rPr>
                <w:rFonts w:asciiTheme="minorHAnsi" w:hAnsiTheme="minorHAnsi" w:cstheme="minorHAnsi"/>
                <w:sz w:val="24"/>
                <w:szCs w:val="24"/>
              </w:rPr>
              <w:t xml:space="preserve"> Εκτελεστική Γραμματέα Π.Δ.Ε.</w:t>
            </w:r>
            <w:r w:rsidR="00A70126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</w:t>
            </w:r>
          </w:p>
          <w:p w:rsidR="00814BA4" w:rsidRDefault="00814BA4" w:rsidP="00814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    </w:t>
            </w:r>
            <w:r w:rsidR="00B408DF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</w:t>
            </w: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6</w:t>
            </w:r>
            <w:r w:rsidRPr="00814BA4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>)</w:t>
            </w:r>
            <w:r w:rsidR="00A70126" w:rsidRPr="00814BA4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814BA4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814BA4">
              <w:rPr>
                <w:rFonts w:asciiTheme="minorHAnsi" w:hAnsiTheme="minorHAnsi" w:cstheme="minorHAnsi"/>
                <w:sz w:val="24"/>
                <w:szCs w:val="24"/>
              </w:rPr>
              <w:t>νσεις</w:t>
            </w:r>
            <w:proofErr w:type="spellEnd"/>
            <w:r w:rsidRPr="00814BA4">
              <w:rPr>
                <w:rFonts w:asciiTheme="minorHAnsi" w:hAnsiTheme="minorHAnsi" w:cstheme="minorHAnsi"/>
                <w:sz w:val="24"/>
                <w:szCs w:val="24"/>
              </w:rPr>
              <w:t xml:space="preserve"> Ανάπτυξης Π.Ε.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14BA4">
              <w:rPr>
                <w:rFonts w:asciiTheme="minorHAnsi" w:hAnsiTheme="minorHAnsi" w:cstheme="minorHAnsi"/>
                <w:sz w:val="24"/>
                <w:szCs w:val="24"/>
              </w:rPr>
              <w:t xml:space="preserve">ΑΧΑΪΑΣ,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Π.Ε. </w:t>
            </w:r>
            <w:r w:rsidRPr="00814BA4">
              <w:rPr>
                <w:rFonts w:asciiTheme="minorHAnsi" w:hAnsiTheme="minorHAnsi" w:cstheme="minorHAnsi"/>
                <w:sz w:val="24"/>
                <w:szCs w:val="24"/>
              </w:rPr>
              <w:t xml:space="preserve">ΑΙΤ/ΝΙΑΣ,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70126" w:rsidRPr="00A70126" w:rsidRDefault="00814BA4" w:rsidP="00814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B408D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Π.Ε. ΗΛΕΙΑΣ               </w:t>
            </w:r>
            <w:r w:rsidR="00A70126"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       </w:t>
            </w:r>
            <w:r>
              <w:rPr>
                <w:rStyle w:val="a6"/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="00A701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5019D" w:rsidRPr="00814BA4" w:rsidRDefault="00D5019D" w:rsidP="00D5019D">
            <w:pPr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</w:pPr>
          </w:p>
          <w:p w:rsidR="00977F0A" w:rsidRPr="000C5C13" w:rsidRDefault="00F4244B" w:rsidP="00B408DF">
            <w:pPr>
              <w:rPr>
                <w:rStyle w:val="a6"/>
                <w:sz w:val="22"/>
                <w:szCs w:val="22"/>
              </w:rPr>
            </w:pPr>
            <w:r w:rsidRPr="00814BA4">
              <w:rPr>
                <w:rStyle w:val="a6"/>
                <w:rFonts w:asciiTheme="minorHAnsi" w:hAnsiTheme="minorHAnsi"/>
                <w:i w:val="0"/>
                <w:sz w:val="24"/>
                <w:szCs w:val="24"/>
              </w:rPr>
              <w:t xml:space="preserve">                             </w:t>
            </w:r>
          </w:p>
        </w:tc>
      </w:tr>
    </w:tbl>
    <w:p w:rsidR="00007EA4" w:rsidRPr="000C5C13" w:rsidRDefault="00007EA4">
      <w:pPr>
        <w:rPr>
          <w:rStyle w:val="a6"/>
        </w:rPr>
      </w:pPr>
    </w:p>
    <w:p w:rsidR="00E0705D" w:rsidRPr="000C5C13" w:rsidRDefault="00E0705D">
      <w:pPr>
        <w:rPr>
          <w:rStyle w:val="a6"/>
        </w:rPr>
      </w:pPr>
    </w:p>
    <w:p w:rsidR="00D70DAE" w:rsidRPr="001030BD" w:rsidRDefault="00493920" w:rsidP="008A42D9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b/>
          <w:i w:val="0"/>
          <w:sz w:val="24"/>
          <w:szCs w:val="24"/>
        </w:rPr>
      </w:pPr>
      <w:r w:rsidRPr="001030BD">
        <w:rPr>
          <w:rStyle w:val="a6"/>
          <w:rFonts w:asciiTheme="minorHAnsi" w:hAnsiTheme="minorHAnsi"/>
          <w:b/>
          <w:i w:val="0"/>
          <w:sz w:val="24"/>
          <w:szCs w:val="24"/>
        </w:rPr>
        <w:t xml:space="preserve">Θέμα: </w:t>
      </w:r>
      <w:r w:rsidR="00D5019D" w:rsidRPr="001030BD">
        <w:rPr>
          <w:rStyle w:val="a6"/>
          <w:rFonts w:asciiTheme="minorHAnsi" w:hAnsiTheme="minorHAnsi"/>
          <w:b/>
          <w:i w:val="0"/>
          <w:sz w:val="24"/>
          <w:szCs w:val="24"/>
        </w:rPr>
        <w:t>Μεταφορά μαθητών</w:t>
      </w:r>
      <w:r w:rsidR="001030BD">
        <w:rPr>
          <w:rStyle w:val="a6"/>
          <w:rFonts w:asciiTheme="minorHAnsi" w:hAnsiTheme="minorHAnsi"/>
          <w:b/>
          <w:i w:val="0"/>
          <w:sz w:val="24"/>
          <w:szCs w:val="24"/>
        </w:rPr>
        <w:t>/τρι</w:t>
      </w:r>
      <w:r w:rsidR="003A4736">
        <w:rPr>
          <w:rStyle w:val="a6"/>
          <w:rFonts w:asciiTheme="minorHAnsi" w:hAnsiTheme="minorHAnsi"/>
          <w:b/>
          <w:i w:val="0"/>
          <w:sz w:val="24"/>
          <w:szCs w:val="24"/>
        </w:rPr>
        <w:t>ώ</w:t>
      </w:r>
      <w:r w:rsidR="001030BD">
        <w:rPr>
          <w:rStyle w:val="a6"/>
          <w:rFonts w:asciiTheme="minorHAnsi" w:hAnsiTheme="minorHAnsi"/>
          <w:b/>
          <w:i w:val="0"/>
          <w:sz w:val="24"/>
          <w:szCs w:val="24"/>
        </w:rPr>
        <w:t>ν</w:t>
      </w:r>
      <w:r w:rsidR="001030BD" w:rsidRPr="001030BD">
        <w:rPr>
          <w:rStyle w:val="a6"/>
          <w:rFonts w:asciiTheme="minorHAnsi" w:hAnsiTheme="minorHAnsi"/>
          <w:b/>
          <w:i w:val="0"/>
          <w:sz w:val="24"/>
          <w:szCs w:val="24"/>
        </w:rPr>
        <w:t xml:space="preserve"> σχολικού έτους 2018-2019.</w:t>
      </w:r>
    </w:p>
    <w:p w:rsidR="00D5019D" w:rsidRDefault="00D5019D" w:rsidP="008A42D9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proofErr w:type="spellStart"/>
      <w:r>
        <w:rPr>
          <w:rStyle w:val="a6"/>
          <w:rFonts w:asciiTheme="minorHAnsi" w:hAnsiTheme="minorHAnsi"/>
          <w:i w:val="0"/>
          <w:sz w:val="24"/>
          <w:szCs w:val="24"/>
        </w:rPr>
        <w:t>Σχετ</w:t>
      </w:r>
      <w:proofErr w:type="spellEnd"/>
      <w:r>
        <w:rPr>
          <w:rStyle w:val="a6"/>
          <w:rFonts w:asciiTheme="minorHAnsi" w:hAnsiTheme="minorHAnsi"/>
          <w:i w:val="0"/>
          <w:sz w:val="24"/>
          <w:szCs w:val="24"/>
        </w:rPr>
        <w:t xml:space="preserve">.: 1)Το </w:t>
      </w:r>
      <w:r w:rsidR="000C5C13">
        <w:rPr>
          <w:rStyle w:val="a6"/>
          <w:rFonts w:asciiTheme="minorHAnsi" w:hAnsiTheme="minorHAnsi"/>
          <w:i w:val="0"/>
          <w:sz w:val="24"/>
          <w:szCs w:val="24"/>
        </w:rPr>
        <w:t>352318/</w:t>
      </w:r>
      <w:r>
        <w:rPr>
          <w:rStyle w:val="a6"/>
          <w:rFonts w:asciiTheme="minorHAnsi" w:hAnsiTheme="minorHAnsi"/>
          <w:i w:val="0"/>
          <w:sz w:val="24"/>
          <w:szCs w:val="24"/>
        </w:rPr>
        <w:t>1</w:t>
      </w:r>
      <w:r w:rsidR="000C5C13">
        <w:rPr>
          <w:rStyle w:val="a6"/>
          <w:rFonts w:asciiTheme="minorHAnsi" w:hAnsiTheme="minorHAnsi"/>
          <w:i w:val="0"/>
          <w:sz w:val="24"/>
          <w:szCs w:val="24"/>
        </w:rPr>
        <w:t>4</w:t>
      </w:r>
      <w:r>
        <w:rPr>
          <w:rStyle w:val="a6"/>
          <w:rFonts w:asciiTheme="minorHAnsi" w:hAnsiTheme="minorHAnsi"/>
          <w:i w:val="0"/>
          <w:sz w:val="24"/>
          <w:szCs w:val="24"/>
        </w:rPr>
        <w:t>.12.2017 έγγραφό μας.</w:t>
      </w:r>
    </w:p>
    <w:p w:rsidR="00D5019D" w:rsidRDefault="00D5019D" w:rsidP="008A42D9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t xml:space="preserve">           2)Την 24001/2013 (</w:t>
      </w:r>
      <w:r w:rsidR="008B01E6">
        <w:rPr>
          <w:rStyle w:val="a6"/>
          <w:rFonts w:asciiTheme="minorHAnsi" w:hAnsiTheme="minorHAnsi"/>
          <w:i w:val="0"/>
          <w:sz w:val="24"/>
          <w:szCs w:val="24"/>
        </w:rPr>
        <w:t>Β΄ 1449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) </w:t>
      </w:r>
      <w:proofErr w:type="spellStart"/>
      <w:r>
        <w:rPr>
          <w:rStyle w:val="a6"/>
          <w:rFonts w:asciiTheme="minorHAnsi" w:hAnsiTheme="minorHAnsi"/>
          <w:i w:val="0"/>
          <w:sz w:val="24"/>
          <w:szCs w:val="24"/>
        </w:rPr>
        <w:t>κυα</w:t>
      </w:r>
      <w:proofErr w:type="spellEnd"/>
      <w:r>
        <w:rPr>
          <w:rStyle w:val="a6"/>
          <w:rFonts w:asciiTheme="minorHAnsi" w:hAnsiTheme="minorHAnsi"/>
          <w:i w:val="0"/>
          <w:sz w:val="24"/>
          <w:szCs w:val="24"/>
        </w:rPr>
        <w:t>.</w:t>
      </w:r>
      <w:r w:rsidR="008B01E6">
        <w:rPr>
          <w:rStyle w:val="a6"/>
          <w:rFonts w:asciiTheme="minorHAnsi" w:hAnsiTheme="minorHAnsi"/>
          <w:i w:val="0"/>
          <w:sz w:val="24"/>
          <w:szCs w:val="24"/>
        </w:rPr>
        <w:t xml:space="preserve"> </w:t>
      </w:r>
    </w:p>
    <w:p w:rsidR="00D5019D" w:rsidRDefault="00D5019D" w:rsidP="008A42D9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</w:p>
    <w:p w:rsidR="001030BD" w:rsidRDefault="001030BD" w:rsidP="00043168">
      <w:pPr>
        <w:spacing w:after="40" w:line="360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t>Σε συνέχεια του παραπάνω σχετικού εγγράφου μας, με το οποίο ζητήθηκε από τους διευθυντές/</w:t>
      </w:r>
      <w:proofErr w:type="spellStart"/>
      <w:r>
        <w:rPr>
          <w:rStyle w:val="a6"/>
          <w:rFonts w:asciiTheme="minorHAnsi" w:hAnsiTheme="minorHAnsi"/>
          <w:i w:val="0"/>
          <w:sz w:val="24"/>
          <w:szCs w:val="24"/>
        </w:rPr>
        <w:t>τριες</w:t>
      </w:r>
      <w:proofErr w:type="spellEnd"/>
      <w:r>
        <w:rPr>
          <w:rStyle w:val="a6"/>
          <w:rFonts w:asciiTheme="minorHAnsi" w:hAnsiTheme="minorHAnsi"/>
          <w:i w:val="0"/>
          <w:sz w:val="24"/>
          <w:szCs w:val="24"/>
        </w:rPr>
        <w:t xml:space="preserve"> των σχολικών μονάδων η καταχώρηση των δικαιούχων μεταφοράς για το σχολικό έτος 2018-19 μαθητών/τριών στην πλατφόρμα που έχει σχεδιαστεί για τον σκοπό αυτό, και σε εφαρμογή των όρων της ανωτέρω σχετικής </w:t>
      </w:r>
      <w:proofErr w:type="spellStart"/>
      <w:r>
        <w:rPr>
          <w:rStyle w:val="a6"/>
          <w:rFonts w:asciiTheme="minorHAnsi" w:hAnsiTheme="minorHAnsi"/>
          <w:i w:val="0"/>
          <w:sz w:val="24"/>
          <w:szCs w:val="24"/>
        </w:rPr>
        <w:t>κυα</w:t>
      </w:r>
      <w:proofErr w:type="spellEnd"/>
      <w:r>
        <w:rPr>
          <w:rStyle w:val="a6"/>
          <w:rFonts w:asciiTheme="minorHAnsi" w:hAnsiTheme="minorHAnsi"/>
          <w:i w:val="0"/>
          <w:sz w:val="24"/>
          <w:szCs w:val="24"/>
        </w:rPr>
        <w:t xml:space="preserve"> , σας επισημαίνουμε τα εξής:</w:t>
      </w:r>
    </w:p>
    <w:p w:rsidR="00F8629C" w:rsidRDefault="00F8629C" w:rsidP="00043168">
      <w:pPr>
        <w:spacing w:after="40" w:line="360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</w:p>
    <w:p w:rsidR="002852BF" w:rsidRDefault="001030BD" w:rsidP="00043168">
      <w:pPr>
        <w:spacing w:after="40" w:line="360" w:lineRule="auto"/>
        <w:ind w:left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 w:rsidRPr="001030BD">
        <w:rPr>
          <w:rStyle w:val="a6"/>
          <w:rFonts w:asciiTheme="minorHAnsi" w:hAnsiTheme="minorHAnsi"/>
          <w:b/>
          <w:i w:val="0"/>
          <w:sz w:val="24"/>
          <w:szCs w:val="24"/>
        </w:rPr>
        <w:t>Α)</w:t>
      </w:r>
      <w:r w:rsidR="003A4736">
        <w:rPr>
          <w:rStyle w:val="a6"/>
          <w:rFonts w:asciiTheme="minorHAnsi" w:hAnsiTheme="minorHAnsi"/>
          <w:b/>
          <w:i w:val="0"/>
          <w:sz w:val="24"/>
          <w:szCs w:val="24"/>
        </w:rPr>
        <w:t xml:space="preserve"> </w:t>
      </w:r>
      <w:r>
        <w:rPr>
          <w:rStyle w:val="a6"/>
          <w:rFonts w:asciiTheme="minorHAnsi" w:hAnsiTheme="minorHAnsi"/>
          <w:i w:val="0"/>
          <w:sz w:val="24"/>
          <w:szCs w:val="24"/>
        </w:rPr>
        <w:t>Η καταληκτική ημερομηνία ηλεκτρονικής καταχώρησης των δικαιούχων μεταφοράς για το επόμενο σχολικό έτος  μαθητών /τριών  και αποστολής στην περιφέρεια</w:t>
      </w:r>
      <w:r w:rsidR="003A4736">
        <w:rPr>
          <w:rStyle w:val="a6"/>
          <w:rFonts w:asciiTheme="minorHAnsi" w:hAnsiTheme="minorHAnsi"/>
          <w:i w:val="0"/>
          <w:sz w:val="24"/>
          <w:szCs w:val="24"/>
        </w:rPr>
        <w:t xml:space="preserve"> - 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 </w:t>
      </w:r>
      <w:r w:rsidR="001866D7">
        <w:rPr>
          <w:rStyle w:val="a6"/>
          <w:rFonts w:asciiTheme="minorHAnsi" w:hAnsiTheme="minorHAnsi"/>
          <w:i w:val="0"/>
          <w:sz w:val="24"/>
          <w:szCs w:val="24"/>
        </w:rPr>
        <w:t xml:space="preserve">στα αντίστοιχα </w:t>
      </w:r>
      <w:r>
        <w:rPr>
          <w:rStyle w:val="a6"/>
          <w:rFonts w:asciiTheme="minorHAnsi" w:hAnsiTheme="minorHAnsi"/>
          <w:i w:val="0"/>
          <w:sz w:val="24"/>
          <w:szCs w:val="24"/>
        </w:rPr>
        <w:t>τμήμα</w:t>
      </w:r>
      <w:r w:rsidR="001866D7">
        <w:rPr>
          <w:rStyle w:val="a6"/>
          <w:rFonts w:asciiTheme="minorHAnsi" w:hAnsiTheme="minorHAnsi"/>
          <w:i w:val="0"/>
          <w:sz w:val="24"/>
          <w:szCs w:val="24"/>
        </w:rPr>
        <w:t xml:space="preserve">τα 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 παιδείας </w:t>
      </w:r>
      <w:r w:rsidR="001866D7">
        <w:rPr>
          <w:rStyle w:val="a6"/>
          <w:rFonts w:asciiTheme="minorHAnsi" w:hAnsiTheme="minorHAnsi"/>
          <w:i w:val="0"/>
          <w:sz w:val="24"/>
          <w:szCs w:val="24"/>
        </w:rPr>
        <w:t>των περιφερειακών ενοτήτων (</w:t>
      </w:r>
      <w:r>
        <w:rPr>
          <w:rStyle w:val="a6"/>
          <w:rFonts w:asciiTheme="minorHAnsi" w:hAnsiTheme="minorHAnsi"/>
          <w:i w:val="0"/>
          <w:sz w:val="24"/>
          <w:szCs w:val="24"/>
        </w:rPr>
        <w:t>Π.Ε. Αχαΐας</w:t>
      </w:r>
      <w:r w:rsidR="001866D7">
        <w:rPr>
          <w:rStyle w:val="a6"/>
          <w:rFonts w:asciiTheme="minorHAnsi" w:hAnsiTheme="minorHAnsi"/>
          <w:i w:val="0"/>
          <w:sz w:val="24"/>
          <w:szCs w:val="24"/>
        </w:rPr>
        <w:t>, Π.Ε. Ηλείας και Π.Ε Αιτωλοακαρνανίας)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 της συγκεντρωτικής κατάστασης  </w:t>
      </w:r>
      <w:r w:rsidR="003A4736">
        <w:rPr>
          <w:rStyle w:val="a6"/>
          <w:rFonts w:asciiTheme="minorHAnsi" w:hAnsiTheme="minorHAnsi"/>
          <w:i w:val="0"/>
          <w:sz w:val="24"/>
          <w:szCs w:val="24"/>
        </w:rPr>
        <w:t>αυτών είναι η 31</w:t>
      </w:r>
      <w:r w:rsidR="003A4736" w:rsidRPr="003A4736">
        <w:rPr>
          <w:rStyle w:val="a6"/>
          <w:rFonts w:asciiTheme="minorHAnsi" w:hAnsiTheme="minorHAnsi"/>
          <w:i w:val="0"/>
          <w:sz w:val="24"/>
          <w:szCs w:val="24"/>
          <w:vertAlign w:val="superscript"/>
        </w:rPr>
        <w:t>Η</w:t>
      </w:r>
      <w:r w:rsidR="002852BF">
        <w:rPr>
          <w:rStyle w:val="a6"/>
          <w:rFonts w:asciiTheme="minorHAnsi" w:hAnsiTheme="minorHAnsi"/>
          <w:i w:val="0"/>
          <w:sz w:val="24"/>
          <w:szCs w:val="24"/>
        </w:rPr>
        <w:t xml:space="preserve"> Ιανουαρίου 2018, βάσει της 24001/2013 </w:t>
      </w:r>
      <w:proofErr w:type="spellStart"/>
      <w:r w:rsidR="002852BF">
        <w:rPr>
          <w:rStyle w:val="a6"/>
          <w:rFonts w:asciiTheme="minorHAnsi" w:hAnsiTheme="minorHAnsi"/>
          <w:i w:val="0"/>
          <w:sz w:val="24"/>
          <w:szCs w:val="24"/>
        </w:rPr>
        <w:t>κυα</w:t>
      </w:r>
      <w:proofErr w:type="spellEnd"/>
      <w:r w:rsidR="002852BF">
        <w:rPr>
          <w:rStyle w:val="a6"/>
          <w:rFonts w:asciiTheme="minorHAnsi" w:hAnsiTheme="minorHAnsi"/>
          <w:i w:val="0"/>
          <w:sz w:val="24"/>
          <w:szCs w:val="24"/>
        </w:rPr>
        <w:t>.</w:t>
      </w:r>
    </w:p>
    <w:p w:rsidR="001030BD" w:rsidRDefault="003A4736" w:rsidP="00043168">
      <w:pPr>
        <w:spacing w:after="40" w:line="360" w:lineRule="auto"/>
        <w:ind w:left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lastRenderedPageBreak/>
        <w:t xml:space="preserve">Μετά την παρέλευση της ημερομηνίας αυτής δεν θα γίνονται δεκτά νέα αιτήματα μεταφοράς μαθητών /τριών  για το επόμενο σχολικό έτος, με οποιοδήποτε τρόπο </w:t>
      </w:r>
      <w:r w:rsidR="006651E0">
        <w:rPr>
          <w:rStyle w:val="a6"/>
          <w:rFonts w:asciiTheme="minorHAnsi" w:hAnsiTheme="minorHAnsi"/>
          <w:i w:val="0"/>
          <w:sz w:val="24"/>
          <w:szCs w:val="24"/>
        </w:rPr>
        <w:t xml:space="preserve">και αν </w:t>
      </w:r>
      <w:r>
        <w:rPr>
          <w:rStyle w:val="a6"/>
          <w:rFonts w:asciiTheme="minorHAnsi" w:hAnsiTheme="minorHAnsi"/>
          <w:i w:val="0"/>
          <w:sz w:val="24"/>
          <w:szCs w:val="24"/>
        </w:rPr>
        <w:t>υποβληθούν (ηλεκτρονική καταχώρηση, αποστολή εγγράφου, ηλεκτρονικού ταχυδρομείου κα).</w:t>
      </w:r>
    </w:p>
    <w:p w:rsidR="001866D7" w:rsidRDefault="001866D7" w:rsidP="00043168">
      <w:pPr>
        <w:spacing w:after="40" w:line="360" w:lineRule="auto"/>
        <w:ind w:left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</w:p>
    <w:p w:rsidR="00043168" w:rsidRDefault="001030BD" w:rsidP="00043168">
      <w:pPr>
        <w:spacing w:after="40" w:line="360" w:lineRule="auto"/>
        <w:ind w:left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b/>
          <w:i w:val="0"/>
          <w:sz w:val="24"/>
          <w:szCs w:val="24"/>
        </w:rPr>
        <w:t>Β)</w:t>
      </w:r>
      <w:r w:rsidR="006651E0">
        <w:rPr>
          <w:rStyle w:val="a6"/>
          <w:rFonts w:asciiTheme="minorHAnsi" w:hAnsiTheme="minorHAnsi"/>
          <w:b/>
          <w:i w:val="0"/>
          <w:sz w:val="24"/>
          <w:szCs w:val="24"/>
        </w:rPr>
        <w:t xml:space="preserve"> </w:t>
      </w:r>
      <w:r w:rsidR="006651E0">
        <w:rPr>
          <w:rStyle w:val="a6"/>
          <w:rFonts w:asciiTheme="minorHAnsi" w:hAnsiTheme="minorHAnsi"/>
          <w:i w:val="0"/>
          <w:sz w:val="24"/>
          <w:szCs w:val="24"/>
        </w:rPr>
        <w:t>Με την έναρξη της  σχολικής χρονιάς 2018-19</w:t>
      </w:r>
      <w:r w:rsidR="002852BF">
        <w:rPr>
          <w:rStyle w:val="a6"/>
          <w:rFonts w:asciiTheme="minorHAnsi" w:hAnsiTheme="minorHAnsi"/>
          <w:i w:val="0"/>
          <w:sz w:val="24"/>
          <w:szCs w:val="24"/>
        </w:rPr>
        <w:t xml:space="preserve"> (</w:t>
      </w:r>
      <w:r w:rsidR="00043168">
        <w:rPr>
          <w:rStyle w:val="a6"/>
          <w:rFonts w:asciiTheme="minorHAnsi" w:hAnsiTheme="minorHAnsi"/>
          <w:i w:val="0"/>
          <w:sz w:val="24"/>
          <w:szCs w:val="24"/>
        </w:rPr>
        <w:t>από 1</w:t>
      </w:r>
      <w:r w:rsidR="00043168" w:rsidRPr="00043168">
        <w:rPr>
          <w:rStyle w:val="a6"/>
          <w:rFonts w:asciiTheme="minorHAnsi" w:hAnsiTheme="minorHAnsi"/>
          <w:i w:val="0"/>
          <w:sz w:val="24"/>
          <w:szCs w:val="24"/>
          <w:vertAlign w:val="superscript"/>
        </w:rPr>
        <w:t>Η</w:t>
      </w:r>
      <w:r w:rsidR="00043168">
        <w:rPr>
          <w:rStyle w:val="a6"/>
          <w:rFonts w:asciiTheme="minorHAnsi" w:hAnsiTheme="minorHAnsi"/>
          <w:i w:val="0"/>
          <w:sz w:val="24"/>
          <w:szCs w:val="24"/>
        </w:rPr>
        <w:t xml:space="preserve"> Σεπτεμβρίου 2018</w:t>
      </w:r>
      <w:r w:rsidR="002852BF">
        <w:rPr>
          <w:rStyle w:val="a6"/>
          <w:rFonts w:asciiTheme="minorHAnsi" w:hAnsiTheme="minorHAnsi"/>
          <w:i w:val="0"/>
          <w:sz w:val="24"/>
          <w:szCs w:val="24"/>
        </w:rPr>
        <w:t>)</w:t>
      </w:r>
      <w:r w:rsidR="00F8629C">
        <w:rPr>
          <w:rStyle w:val="a6"/>
          <w:rFonts w:asciiTheme="minorHAnsi" w:hAnsiTheme="minorHAnsi"/>
          <w:i w:val="0"/>
          <w:sz w:val="24"/>
          <w:szCs w:val="24"/>
        </w:rPr>
        <w:t xml:space="preserve"> </w:t>
      </w:r>
      <w:r w:rsidR="00043168">
        <w:rPr>
          <w:rStyle w:val="a6"/>
          <w:rFonts w:asciiTheme="minorHAnsi" w:hAnsiTheme="minorHAnsi"/>
          <w:i w:val="0"/>
          <w:sz w:val="24"/>
          <w:szCs w:val="24"/>
        </w:rPr>
        <w:t>οι διευθυντές</w:t>
      </w:r>
      <w:r w:rsidR="002852BF">
        <w:rPr>
          <w:rStyle w:val="a6"/>
          <w:rFonts w:asciiTheme="minorHAnsi" w:hAnsiTheme="minorHAnsi"/>
          <w:i w:val="0"/>
          <w:sz w:val="24"/>
          <w:szCs w:val="24"/>
        </w:rPr>
        <w:t xml:space="preserve"> </w:t>
      </w:r>
      <w:r w:rsidR="00043168">
        <w:rPr>
          <w:rStyle w:val="a6"/>
          <w:rFonts w:asciiTheme="minorHAnsi" w:hAnsiTheme="minorHAnsi"/>
          <w:i w:val="0"/>
          <w:sz w:val="24"/>
          <w:szCs w:val="24"/>
        </w:rPr>
        <w:t>/</w:t>
      </w:r>
      <w:proofErr w:type="spellStart"/>
      <w:r w:rsidR="00043168">
        <w:rPr>
          <w:rStyle w:val="a6"/>
          <w:rFonts w:asciiTheme="minorHAnsi" w:hAnsiTheme="minorHAnsi"/>
          <w:i w:val="0"/>
          <w:sz w:val="24"/>
          <w:szCs w:val="24"/>
        </w:rPr>
        <w:t>τριες</w:t>
      </w:r>
      <w:proofErr w:type="spellEnd"/>
      <w:r w:rsidR="00043168">
        <w:rPr>
          <w:rStyle w:val="a6"/>
          <w:rFonts w:asciiTheme="minorHAnsi" w:hAnsiTheme="minorHAnsi"/>
          <w:i w:val="0"/>
          <w:sz w:val="24"/>
          <w:szCs w:val="24"/>
        </w:rPr>
        <w:t xml:space="preserve"> των σχολικών μονάδων </w:t>
      </w:r>
      <w:proofErr w:type="spellStart"/>
      <w:r w:rsidR="00043168">
        <w:rPr>
          <w:rStyle w:val="a6"/>
          <w:rFonts w:asciiTheme="minorHAnsi" w:hAnsiTheme="minorHAnsi"/>
          <w:i w:val="0"/>
          <w:sz w:val="24"/>
          <w:szCs w:val="24"/>
        </w:rPr>
        <w:t>επικαιροποιούν</w:t>
      </w:r>
      <w:proofErr w:type="spellEnd"/>
      <w:r w:rsidR="00043168">
        <w:rPr>
          <w:rStyle w:val="a6"/>
          <w:rFonts w:asciiTheme="minorHAnsi" w:hAnsiTheme="minorHAnsi"/>
          <w:i w:val="0"/>
          <w:sz w:val="24"/>
          <w:szCs w:val="24"/>
        </w:rPr>
        <w:t xml:space="preserve"> την κατάσταση με τους δικαιούχους μεταφοράς μαθητές/</w:t>
      </w:r>
      <w:proofErr w:type="spellStart"/>
      <w:r w:rsidR="00043168">
        <w:rPr>
          <w:rStyle w:val="a6"/>
          <w:rFonts w:asciiTheme="minorHAnsi" w:hAnsiTheme="minorHAnsi"/>
          <w:i w:val="0"/>
          <w:sz w:val="24"/>
          <w:szCs w:val="24"/>
        </w:rPr>
        <w:t>τριες</w:t>
      </w:r>
      <w:proofErr w:type="spellEnd"/>
      <w:r w:rsidR="00043168">
        <w:rPr>
          <w:rStyle w:val="a6"/>
          <w:rFonts w:asciiTheme="minorHAnsi" w:hAnsiTheme="minorHAnsi"/>
          <w:i w:val="0"/>
          <w:sz w:val="24"/>
          <w:szCs w:val="24"/>
        </w:rPr>
        <w:t xml:space="preserve"> που έχουν αποστείλει στην υπηρεσία μας ως 31.01.2018 ,  σύμφωνα με τις νέες εγγραφές και αποχωρήσεις μαθητών /τριών.</w:t>
      </w:r>
    </w:p>
    <w:p w:rsidR="00F8629C" w:rsidRDefault="00F8629C" w:rsidP="00043168">
      <w:pPr>
        <w:spacing w:after="40" w:line="360" w:lineRule="auto"/>
        <w:ind w:left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</w:p>
    <w:p w:rsidR="00043168" w:rsidRDefault="00043168" w:rsidP="00043168">
      <w:pPr>
        <w:spacing w:after="40" w:line="360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t>Κατόπιν των ανωτέρω και προκειμένου να προχωρήσουμε έγκαιρα στο σχεδιασμό και προκήρυξη σε τακτικό μειοδοτικό διαγωνισμό των απαιτούμενων δρομολογίων μεταφοράς μαθητών/τρι</w:t>
      </w:r>
      <w:r w:rsidR="001866D7">
        <w:rPr>
          <w:rStyle w:val="a6"/>
          <w:rFonts w:asciiTheme="minorHAnsi" w:hAnsiTheme="minorHAnsi"/>
          <w:i w:val="0"/>
          <w:sz w:val="24"/>
          <w:szCs w:val="24"/>
        </w:rPr>
        <w:t>ώ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ν για το σχολικό έτος 2018-19, παρακαλείσθε να ενημερώσετε άμεσα τις σχολικές μονάδες αρμοδιότητάς σας για την </w:t>
      </w:r>
      <w:r w:rsidR="002852BF">
        <w:rPr>
          <w:rStyle w:val="a6"/>
          <w:rFonts w:asciiTheme="minorHAnsi" w:hAnsiTheme="minorHAnsi"/>
          <w:i w:val="0"/>
          <w:sz w:val="24"/>
          <w:szCs w:val="24"/>
        </w:rPr>
        <w:t>πιστή</w:t>
      </w:r>
      <w:r>
        <w:rPr>
          <w:rStyle w:val="a6"/>
          <w:rFonts w:asciiTheme="minorHAnsi" w:hAnsiTheme="minorHAnsi"/>
          <w:i w:val="0"/>
          <w:sz w:val="24"/>
          <w:szCs w:val="24"/>
        </w:rPr>
        <w:t xml:space="preserve"> τήρηση των παραπάνω.</w:t>
      </w:r>
    </w:p>
    <w:p w:rsidR="00976293" w:rsidRPr="006651E0" w:rsidRDefault="00043168" w:rsidP="00043168">
      <w:pPr>
        <w:spacing w:after="40" w:line="264" w:lineRule="auto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>
        <w:rPr>
          <w:rStyle w:val="a6"/>
          <w:rFonts w:asciiTheme="minorHAnsi" w:hAnsiTheme="minorHAnsi"/>
          <w:i w:val="0"/>
          <w:sz w:val="24"/>
          <w:szCs w:val="24"/>
        </w:rPr>
        <w:t xml:space="preserve">  </w:t>
      </w:r>
    </w:p>
    <w:p w:rsidR="00976293" w:rsidRPr="001700A4" w:rsidRDefault="00FE5306" w:rsidP="008A42D9">
      <w:pPr>
        <w:spacing w:after="40" w:line="264" w:lineRule="auto"/>
        <w:ind w:firstLine="340"/>
        <w:jc w:val="both"/>
        <w:rPr>
          <w:rStyle w:val="a6"/>
          <w:rFonts w:asciiTheme="minorHAnsi" w:hAnsiTheme="minorHAnsi"/>
          <w:i w:val="0"/>
          <w:sz w:val="24"/>
          <w:szCs w:val="24"/>
        </w:rPr>
      </w:pPr>
      <w:r w:rsidRPr="001700A4">
        <w:rPr>
          <w:rStyle w:val="a6"/>
          <w:rFonts w:asciiTheme="minorHAnsi" w:hAnsiTheme="minorHAnsi"/>
          <w:i w:val="0"/>
          <w:sz w:val="24"/>
          <w:szCs w:val="24"/>
        </w:rPr>
        <w:tab/>
      </w:r>
    </w:p>
    <w:p w:rsidR="001044B7" w:rsidRPr="001700A4" w:rsidRDefault="001044B7" w:rsidP="00083514">
      <w:pPr>
        <w:ind w:left="360"/>
        <w:rPr>
          <w:rStyle w:val="a6"/>
          <w:rFonts w:asciiTheme="minorHAnsi" w:hAnsiTheme="minorHAnsi"/>
          <w:i w:val="0"/>
          <w:sz w:val="24"/>
          <w:szCs w:val="24"/>
        </w:rPr>
      </w:pPr>
    </w:p>
    <w:p w:rsidR="00B71CEA" w:rsidRPr="001700A4" w:rsidRDefault="00B71CEA" w:rsidP="00083514">
      <w:pPr>
        <w:ind w:left="360"/>
        <w:rPr>
          <w:rStyle w:val="a6"/>
          <w:rFonts w:asciiTheme="minorHAnsi" w:hAnsiTheme="minorHAnsi"/>
          <w:i w:val="0"/>
          <w:sz w:val="24"/>
          <w:szCs w:val="24"/>
        </w:rPr>
      </w:pPr>
    </w:p>
    <w:p w:rsidR="00EC2BA8" w:rsidRPr="001700A4" w:rsidRDefault="009A0F83" w:rsidP="001044B7">
      <w:pPr>
        <w:rPr>
          <w:rStyle w:val="a6"/>
          <w:rFonts w:asciiTheme="minorHAnsi" w:hAnsiTheme="minorHAnsi"/>
          <w:i w:val="0"/>
          <w:sz w:val="24"/>
          <w:szCs w:val="24"/>
        </w:rPr>
      </w:pPr>
      <w:r w:rsidRPr="009A0F83">
        <w:rPr>
          <w:rStyle w:val="a6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4.75pt;margin-top:5.45pt;width:241.6pt;height:116pt;z-index:251658240" filled="f" stroked="f">
            <v:textbox style="mso-next-textbox:#_x0000_s1029">
              <w:txbxContent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7444EF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Με Ε.Π.</w:t>
                  </w:r>
                </w:p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 w:rsidRPr="007444EF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 xml:space="preserve">Ο </w:t>
                  </w:r>
                  <w:r w:rsidR="00DA4BF4"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ΠΡΟΪΣΤΑΜΕΝΟΣ ΤΗΣ ΓΕΝΙΚΗΣ ΔΙΕΥΘΥΝΣΗΣ</w:t>
                  </w:r>
                </w:p>
                <w:p w:rsidR="00610DB2" w:rsidRPr="007444EF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</w:p>
                <w:p w:rsidR="00610DB2" w:rsidRDefault="00610DB2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</w:p>
                <w:p w:rsidR="001866D7" w:rsidRPr="007444EF" w:rsidRDefault="001866D7" w:rsidP="00610DB2">
                  <w:pPr>
                    <w:spacing w:line="340" w:lineRule="atLeast"/>
                    <w:ind w:right="-284"/>
                    <w:jc w:val="center"/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</w:pPr>
                  <w:r>
                    <w:rPr>
                      <w:rStyle w:val="a6"/>
                      <w:rFonts w:asciiTheme="minorHAnsi" w:hAnsiTheme="minorHAnsi"/>
                      <w:i w:val="0"/>
                      <w:sz w:val="24"/>
                      <w:szCs w:val="24"/>
                    </w:rPr>
                    <w:t>ΝΙΚΟΛΑΟΣ ΤΣΟΛΟΔΗΜΟΣ</w:t>
                  </w:r>
                </w:p>
              </w:txbxContent>
            </v:textbox>
            <w10:wrap type="square"/>
          </v:shape>
        </w:pict>
      </w:r>
    </w:p>
    <w:sectPr w:rsidR="00EC2BA8" w:rsidRPr="001700A4" w:rsidSect="002852BF">
      <w:pgSz w:w="11906" w:h="16838"/>
      <w:pgMar w:top="1135" w:right="964" w:bottom="1135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F4F"/>
    <w:multiLevelType w:val="hybridMultilevel"/>
    <w:tmpl w:val="7F6271DE"/>
    <w:lvl w:ilvl="0" w:tplc="F254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1BF3"/>
    <w:multiLevelType w:val="hybridMultilevel"/>
    <w:tmpl w:val="BAF013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360BB"/>
    <w:multiLevelType w:val="hybridMultilevel"/>
    <w:tmpl w:val="5C8CC538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187341E"/>
    <w:multiLevelType w:val="hybridMultilevel"/>
    <w:tmpl w:val="C93A6B9E"/>
    <w:lvl w:ilvl="0" w:tplc="41500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EB23DE"/>
    <w:multiLevelType w:val="hybridMultilevel"/>
    <w:tmpl w:val="4B5A4EB2"/>
    <w:lvl w:ilvl="0" w:tplc="7CAA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97DA2"/>
    <w:multiLevelType w:val="hybridMultilevel"/>
    <w:tmpl w:val="ABF679C8"/>
    <w:lvl w:ilvl="0" w:tplc="B54487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66132775"/>
    <w:multiLevelType w:val="hybridMultilevel"/>
    <w:tmpl w:val="C93EF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B6EA8"/>
    <w:multiLevelType w:val="hybridMultilevel"/>
    <w:tmpl w:val="1E621B5E"/>
    <w:lvl w:ilvl="0" w:tplc="FAC28F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108FA"/>
    <w:multiLevelType w:val="hybridMultilevel"/>
    <w:tmpl w:val="747E9E7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F2F"/>
    <w:rsid w:val="0000013A"/>
    <w:rsid w:val="00007EA4"/>
    <w:rsid w:val="00017FFC"/>
    <w:rsid w:val="00033F64"/>
    <w:rsid w:val="00043168"/>
    <w:rsid w:val="000460AA"/>
    <w:rsid w:val="0005187A"/>
    <w:rsid w:val="0005253E"/>
    <w:rsid w:val="00052BAE"/>
    <w:rsid w:val="00060022"/>
    <w:rsid w:val="00064153"/>
    <w:rsid w:val="000679BB"/>
    <w:rsid w:val="0007027D"/>
    <w:rsid w:val="0008252F"/>
    <w:rsid w:val="00083514"/>
    <w:rsid w:val="00084FB3"/>
    <w:rsid w:val="00090043"/>
    <w:rsid w:val="000C5C13"/>
    <w:rsid w:val="000C6E31"/>
    <w:rsid w:val="000D4B87"/>
    <w:rsid w:val="001030BD"/>
    <w:rsid w:val="001044B7"/>
    <w:rsid w:val="00106182"/>
    <w:rsid w:val="00110FA7"/>
    <w:rsid w:val="00112106"/>
    <w:rsid w:val="00123D05"/>
    <w:rsid w:val="001241CE"/>
    <w:rsid w:val="00135F35"/>
    <w:rsid w:val="00137C6C"/>
    <w:rsid w:val="001421D3"/>
    <w:rsid w:val="001700A4"/>
    <w:rsid w:val="00185BC5"/>
    <w:rsid w:val="001866D7"/>
    <w:rsid w:val="00192886"/>
    <w:rsid w:val="001A1FC3"/>
    <w:rsid w:val="001A30B4"/>
    <w:rsid w:val="001B6DC0"/>
    <w:rsid w:val="001C3793"/>
    <w:rsid w:val="001E471A"/>
    <w:rsid w:val="001F006F"/>
    <w:rsid w:val="001F2417"/>
    <w:rsid w:val="002036EF"/>
    <w:rsid w:val="002063AC"/>
    <w:rsid w:val="00211708"/>
    <w:rsid w:val="0021515D"/>
    <w:rsid w:val="00222FE3"/>
    <w:rsid w:val="0023043F"/>
    <w:rsid w:val="00232642"/>
    <w:rsid w:val="00234BA8"/>
    <w:rsid w:val="002417E3"/>
    <w:rsid w:val="002431F5"/>
    <w:rsid w:val="002436E1"/>
    <w:rsid w:val="00244CE0"/>
    <w:rsid w:val="002511A4"/>
    <w:rsid w:val="00254D16"/>
    <w:rsid w:val="00254F46"/>
    <w:rsid w:val="00255B5B"/>
    <w:rsid w:val="00257322"/>
    <w:rsid w:val="00257B8C"/>
    <w:rsid w:val="002653CA"/>
    <w:rsid w:val="0026718A"/>
    <w:rsid w:val="00273211"/>
    <w:rsid w:val="00276831"/>
    <w:rsid w:val="00280888"/>
    <w:rsid w:val="002852BF"/>
    <w:rsid w:val="00293120"/>
    <w:rsid w:val="00294A52"/>
    <w:rsid w:val="002B49F1"/>
    <w:rsid w:val="002B7A51"/>
    <w:rsid w:val="002C0316"/>
    <w:rsid w:val="002D5241"/>
    <w:rsid w:val="002D6401"/>
    <w:rsid w:val="002D7BBD"/>
    <w:rsid w:val="002E3122"/>
    <w:rsid w:val="002E624D"/>
    <w:rsid w:val="002E702D"/>
    <w:rsid w:val="002F0131"/>
    <w:rsid w:val="002F1DC1"/>
    <w:rsid w:val="002F71D2"/>
    <w:rsid w:val="00317BCF"/>
    <w:rsid w:val="0032455D"/>
    <w:rsid w:val="00325A4A"/>
    <w:rsid w:val="00345A53"/>
    <w:rsid w:val="00346563"/>
    <w:rsid w:val="0034683D"/>
    <w:rsid w:val="00351D1D"/>
    <w:rsid w:val="0036788D"/>
    <w:rsid w:val="00370F3F"/>
    <w:rsid w:val="00374A8C"/>
    <w:rsid w:val="00392901"/>
    <w:rsid w:val="003A4736"/>
    <w:rsid w:val="003A4B8D"/>
    <w:rsid w:val="003B4715"/>
    <w:rsid w:val="003C021F"/>
    <w:rsid w:val="003C20A4"/>
    <w:rsid w:val="003C2DD8"/>
    <w:rsid w:val="003C5C4E"/>
    <w:rsid w:val="003D3B09"/>
    <w:rsid w:val="003E1B3B"/>
    <w:rsid w:val="003E1D56"/>
    <w:rsid w:val="003E2775"/>
    <w:rsid w:val="003F5002"/>
    <w:rsid w:val="003F7AC4"/>
    <w:rsid w:val="00406216"/>
    <w:rsid w:val="00414050"/>
    <w:rsid w:val="00420282"/>
    <w:rsid w:val="0044162B"/>
    <w:rsid w:val="00453D03"/>
    <w:rsid w:val="004600BF"/>
    <w:rsid w:val="00466046"/>
    <w:rsid w:val="00472F00"/>
    <w:rsid w:val="0047467F"/>
    <w:rsid w:val="00481069"/>
    <w:rsid w:val="004868D6"/>
    <w:rsid w:val="00493920"/>
    <w:rsid w:val="00496895"/>
    <w:rsid w:val="004A029F"/>
    <w:rsid w:val="004A62BC"/>
    <w:rsid w:val="004B0AE6"/>
    <w:rsid w:val="004B5207"/>
    <w:rsid w:val="004C0B26"/>
    <w:rsid w:val="004C1BFA"/>
    <w:rsid w:val="004C298C"/>
    <w:rsid w:val="004D03B6"/>
    <w:rsid w:val="004E5696"/>
    <w:rsid w:val="00502065"/>
    <w:rsid w:val="0050382D"/>
    <w:rsid w:val="00515314"/>
    <w:rsid w:val="0054261D"/>
    <w:rsid w:val="0055245D"/>
    <w:rsid w:val="00552528"/>
    <w:rsid w:val="00552F8B"/>
    <w:rsid w:val="0057311D"/>
    <w:rsid w:val="00573819"/>
    <w:rsid w:val="0058203A"/>
    <w:rsid w:val="00583F30"/>
    <w:rsid w:val="00587FE6"/>
    <w:rsid w:val="00597EED"/>
    <w:rsid w:val="005A2DEC"/>
    <w:rsid w:val="005A3F65"/>
    <w:rsid w:val="005A7AA1"/>
    <w:rsid w:val="005A7B9B"/>
    <w:rsid w:val="005B1E9C"/>
    <w:rsid w:val="005B3F57"/>
    <w:rsid w:val="005C31AB"/>
    <w:rsid w:val="005C5586"/>
    <w:rsid w:val="005C5C48"/>
    <w:rsid w:val="005D31C7"/>
    <w:rsid w:val="005E07AF"/>
    <w:rsid w:val="005E5231"/>
    <w:rsid w:val="005F4919"/>
    <w:rsid w:val="00606037"/>
    <w:rsid w:val="00606DF7"/>
    <w:rsid w:val="00610DB2"/>
    <w:rsid w:val="00625449"/>
    <w:rsid w:val="006257E0"/>
    <w:rsid w:val="00625970"/>
    <w:rsid w:val="00633C94"/>
    <w:rsid w:val="00636BBE"/>
    <w:rsid w:val="00640499"/>
    <w:rsid w:val="006527F8"/>
    <w:rsid w:val="0065456C"/>
    <w:rsid w:val="006651E0"/>
    <w:rsid w:val="006666F3"/>
    <w:rsid w:val="00675831"/>
    <w:rsid w:val="00680F14"/>
    <w:rsid w:val="00680FAC"/>
    <w:rsid w:val="00683D4F"/>
    <w:rsid w:val="006944C4"/>
    <w:rsid w:val="006A0B89"/>
    <w:rsid w:val="006B2ACA"/>
    <w:rsid w:val="006B2DA9"/>
    <w:rsid w:val="006B403A"/>
    <w:rsid w:val="006B40DB"/>
    <w:rsid w:val="006C2032"/>
    <w:rsid w:val="006C6532"/>
    <w:rsid w:val="006C791A"/>
    <w:rsid w:val="006D331D"/>
    <w:rsid w:val="006D53D1"/>
    <w:rsid w:val="006E11E6"/>
    <w:rsid w:val="006E1E48"/>
    <w:rsid w:val="006E380B"/>
    <w:rsid w:val="006F3D7D"/>
    <w:rsid w:val="006F5A9B"/>
    <w:rsid w:val="007213B0"/>
    <w:rsid w:val="00721442"/>
    <w:rsid w:val="0072571F"/>
    <w:rsid w:val="0072778A"/>
    <w:rsid w:val="0073480D"/>
    <w:rsid w:val="00744318"/>
    <w:rsid w:val="007444EF"/>
    <w:rsid w:val="00752567"/>
    <w:rsid w:val="00761C48"/>
    <w:rsid w:val="00764EDD"/>
    <w:rsid w:val="007670EC"/>
    <w:rsid w:val="0077157C"/>
    <w:rsid w:val="0077347D"/>
    <w:rsid w:val="00775B8B"/>
    <w:rsid w:val="0078266F"/>
    <w:rsid w:val="00783D90"/>
    <w:rsid w:val="007A0B04"/>
    <w:rsid w:val="007A2CAB"/>
    <w:rsid w:val="007A5C45"/>
    <w:rsid w:val="007A7B99"/>
    <w:rsid w:val="007B0B7B"/>
    <w:rsid w:val="007B14B3"/>
    <w:rsid w:val="007B2ACC"/>
    <w:rsid w:val="007C072A"/>
    <w:rsid w:val="007C11BA"/>
    <w:rsid w:val="007C349C"/>
    <w:rsid w:val="007D0794"/>
    <w:rsid w:val="007D79F9"/>
    <w:rsid w:val="007E1CF4"/>
    <w:rsid w:val="007F09E2"/>
    <w:rsid w:val="008006B6"/>
    <w:rsid w:val="00804B78"/>
    <w:rsid w:val="00812988"/>
    <w:rsid w:val="00814BA4"/>
    <w:rsid w:val="0081796B"/>
    <w:rsid w:val="00826237"/>
    <w:rsid w:val="00847D12"/>
    <w:rsid w:val="008574F1"/>
    <w:rsid w:val="00857A0A"/>
    <w:rsid w:val="00862807"/>
    <w:rsid w:val="00867970"/>
    <w:rsid w:val="00874FEC"/>
    <w:rsid w:val="00876245"/>
    <w:rsid w:val="00880344"/>
    <w:rsid w:val="00881931"/>
    <w:rsid w:val="00890491"/>
    <w:rsid w:val="00896764"/>
    <w:rsid w:val="008A42D9"/>
    <w:rsid w:val="008B01E6"/>
    <w:rsid w:val="008B4467"/>
    <w:rsid w:val="008B53A0"/>
    <w:rsid w:val="008B5ECA"/>
    <w:rsid w:val="008B6E9C"/>
    <w:rsid w:val="008B705C"/>
    <w:rsid w:val="008D41DA"/>
    <w:rsid w:val="008D6E1D"/>
    <w:rsid w:val="008E23D0"/>
    <w:rsid w:val="008F3E28"/>
    <w:rsid w:val="008F67FA"/>
    <w:rsid w:val="0090140C"/>
    <w:rsid w:val="00903812"/>
    <w:rsid w:val="00903E6A"/>
    <w:rsid w:val="00907EE3"/>
    <w:rsid w:val="009302D1"/>
    <w:rsid w:val="0093188F"/>
    <w:rsid w:val="00940834"/>
    <w:rsid w:val="009414DB"/>
    <w:rsid w:val="00941B31"/>
    <w:rsid w:val="00942C3E"/>
    <w:rsid w:val="00943445"/>
    <w:rsid w:val="009479C8"/>
    <w:rsid w:val="00952506"/>
    <w:rsid w:val="00962D5D"/>
    <w:rsid w:val="00970F2C"/>
    <w:rsid w:val="00975210"/>
    <w:rsid w:val="009758BF"/>
    <w:rsid w:val="00976293"/>
    <w:rsid w:val="00977F0A"/>
    <w:rsid w:val="009830BA"/>
    <w:rsid w:val="00985574"/>
    <w:rsid w:val="00992617"/>
    <w:rsid w:val="009A0F83"/>
    <w:rsid w:val="009A520E"/>
    <w:rsid w:val="009B485B"/>
    <w:rsid w:val="009D21CA"/>
    <w:rsid w:val="009E504C"/>
    <w:rsid w:val="009E5806"/>
    <w:rsid w:val="009E7415"/>
    <w:rsid w:val="009F370F"/>
    <w:rsid w:val="009F5AD5"/>
    <w:rsid w:val="009F705B"/>
    <w:rsid w:val="009F76BD"/>
    <w:rsid w:val="00A140B2"/>
    <w:rsid w:val="00A15510"/>
    <w:rsid w:val="00A17D9A"/>
    <w:rsid w:val="00A201CD"/>
    <w:rsid w:val="00A30A4A"/>
    <w:rsid w:val="00A34E2E"/>
    <w:rsid w:val="00A36936"/>
    <w:rsid w:val="00A513E1"/>
    <w:rsid w:val="00A638B2"/>
    <w:rsid w:val="00A63F25"/>
    <w:rsid w:val="00A70126"/>
    <w:rsid w:val="00A74DCF"/>
    <w:rsid w:val="00A75FEE"/>
    <w:rsid w:val="00A76BD7"/>
    <w:rsid w:val="00A7728E"/>
    <w:rsid w:val="00A80016"/>
    <w:rsid w:val="00A82E2B"/>
    <w:rsid w:val="00A8371C"/>
    <w:rsid w:val="00AA7027"/>
    <w:rsid w:val="00AC26D2"/>
    <w:rsid w:val="00AE13C7"/>
    <w:rsid w:val="00AE262E"/>
    <w:rsid w:val="00AE3A63"/>
    <w:rsid w:val="00AE4060"/>
    <w:rsid w:val="00AE76F6"/>
    <w:rsid w:val="00AF0D2D"/>
    <w:rsid w:val="00AF3E15"/>
    <w:rsid w:val="00B14B80"/>
    <w:rsid w:val="00B408DF"/>
    <w:rsid w:val="00B46248"/>
    <w:rsid w:val="00B4652D"/>
    <w:rsid w:val="00B71CEA"/>
    <w:rsid w:val="00B83912"/>
    <w:rsid w:val="00B904B9"/>
    <w:rsid w:val="00BA2C84"/>
    <w:rsid w:val="00BA391D"/>
    <w:rsid w:val="00BB64F7"/>
    <w:rsid w:val="00BC2DBF"/>
    <w:rsid w:val="00BC455C"/>
    <w:rsid w:val="00BD0119"/>
    <w:rsid w:val="00BD66B4"/>
    <w:rsid w:val="00BE0219"/>
    <w:rsid w:val="00BE42CE"/>
    <w:rsid w:val="00BE7F5C"/>
    <w:rsid w:val="00BF1199"/>
    <w:rsid w:val="00BF1EF0"/>
    <w:rsid w:val="00BF7B9E"/>
    <w:rsid w:val="00C03AB0"/>
    <w:rsid w:val="00C073D4"/>
    <w:rsid w:val="00C147AD"/>
    <w:rsid w:val="00C237D3"/>
    <w:rsid w:val="00C2558A"/>
    <w:rsid w:val="00C274ED"/>
    <w:rsid w:val="00C307DC"/>
    <w:rsid w:val="00C33FC7"/>
    <w:rsid w:val="00C360E3"/>
    <w:rsid w:val="00C42994"/>
    <w:rsid w:val="00C47B05"/>
    <w:rsid w:val="00C507D3"/>
    <w:rsid w:val="00C50A7B"/>
    <w:rsid w:val="00C55CCD"/>
    <w:rsid w:val="00C67C7C"/>
    <w:rsid w:val="00C749B5"/>
    <w:rsid w:val="00C76845"/>
    <w:rsid w:val="00C814A2"/>
    <w:rsid w:val="00C820E6"/>
    <w:rsid w:val="00C84C8F"/>
    <w:rsid w:val="00C9015F"/>
    <w:rsid w:val="00C95AEC"/>
    <w:rsid w:val="00C97F3C"/>
    <w:rsid w:val="00CA6D13"/>
    <w:rsid w:val="00CD0099"/>
    <w:rsid w:val="00CD310C"/>
    <w:rsid w:val="00CD387C"/>
    <w:rsid w:val="00CE3059"/>
    <w:rsid w:val="00CE4DCC"/>
    <w:rsid w:val="00CE4E8A"/>
    <w:rsid w:val="00CE7A5C"/>
    <w:rsid w:val="00CF1419"/>
    <w:rsid w:val="00CF63BA"/>
    <w:rsid w:val="00D005C4"/>
    <w:rsid w:val="00D06128"/>
    <w:rsid w:val="00D11AB6"/>
    <w:rsid w:val="00D4124F"/>
    <w:rsid w:val="00D41BFA"/>
    <w:rsid w:val="00D5019D"/>
    <w:rsid w:val="00D508CA"/>
    <w:rsid w:val="00D566C9"/>
    <w:rsid w:val="00D61FB9"/>
    <w:rsid w:val="00D623B5"/>
    <w:rsid w:val="00D65EE3"/>
    <w:rsid w:val="00D70C88"/>
    <w:rsid w:val="00D70DAE"/>
    <w:rsid w:val="00D74BC8"/>
    <w:rsid w:val="00D76AA1"/>
    <w:rsid w:val="00D82445"/>
    <w:rsid w:val="00D92F86"/>
    <w:rsid w:val="00D973B9"/>
    <w:rsid w:val="00DA0FD8"/>
    <w:rsid w:val="00DA4BF4"/>
    <w:rsid w:val="00DA4CC5"/>
    <w:rsid w:val="00DB106D"/>
    <w:rsid w:val="00DB4C91"/>
    <w:rsid w:val="00DB6FB5"/>
    <w:rsid w:val="00DD4805"/>
    <w:rsid w:val="00DD61E5"/>
    <w:rsid w:val="00DE4B1D"/>
    <w:rsid w:val="00DF0CEC"/>
    <w:rsid w:val="00DF21EB"/>
    <w:rsid w:val="00DF5FA4"/>
    <w:rsid w:val="00DF6266"/>
    <w:rsid w:val="00DF66BF"/>
    <w:rsid w:val="00E053CF"/>
    <w:rsid w:val="00E06C98"/>
    <w:rsid w:val="00E0705D"/>
    <w:rsid w:val="00E21058"/>
    <w:rsid w:val="00E344A6"/>
    <w:rsid w:val="00E35A02"/>
    <w:rsid w:val="00E40F73"/>
    <w:rsid w:val="00E41F2F"/>
    <w:rsid w:val="00E50F89"/>
    <w:rsid w:val="00E60AEE"/>
    <w:rsid w:val="00E63AAF"/>
    <w:rsid w:val="00E73A0B"/>
    <w:rsid w:val="00E77FAE"/>
    <w:rsid w:val="00E853C3"/>
    <w:rsid w:val="00E85D4A"/>
    <w:rsid w:val="00EA1E7E"/>
    <w:rsid w:val="00EA646C"/>
    <w:rsid w:val="00EA647A"/>
    <w:rsid w:val="00EA6B3F"/>
    <w:rsid w:val="00EA7503"/>
    <w:rsid w:val="00EB4171"/>
    <w:rsid w:val="00EC2BA8"/>
    <w:rsid w:val="00EC3FF5"/>
    <w:rsid w:val="00EC74D4"/>
    <w:rsid w:val="00ED6B9B"/>
    <w:rsid w:val="00EE79E5"/>
    <w:rsid w:val="00EF0365"/>
    <w:rsid w:val="00EF117E"/>
    <w:rsid w:val="00EF2F60"/>
    <w:rsid w:val="00F03C09"/>
    <w:rsid w:val="00F05846"/>
    <w:rsid w:val="00F3430E"/>
    <w:rsid w:val="00F3459B"/>
    <w:rsid w:val="00F365BA"/>
    <w:rsid w:val="00F40514"/>
    <w:rsid w:val="00F4244B"/>
    <w:rsid w:val="00F5223B"/>
    <w:rsid w:val="00F61C63"/>
    <w:rsid w:val="00F62C85"/>
    <w:rsid w:val="00F66B93"/>
    <w:rsid w:val="00F674D9"/>
    <w:rsid w:val="00F67ABA"/>
    <w:rsid w:val="00F772DC"/>
    <w:rsid w:val="00F8629C"/>
    <w:rsid w:val="00F93728"/>
    <w:rsid w:val="00FA58F4"/>
    <w:rsid w:val="00FB32D1"/>
    <w:rsid w:val="00FB74B3"/>
    <w:rsid w:val="00FC32E2"/>
    <w:rsid w:val="00FC50D9"/>
    <w:rsid w:val="00FC794C"/>
    <w:rsid w:val="00FD7578"/>
    <w:rsid w:val="00FE4DC8"/>
    <w:rsid w:val="00FE5306"/>
    <w:rsid w:val="00FE7838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C48"/>
  </w:style>
  <w:style w:type="paragraph" w:styleId="1">
    <w:name w:val="heading 1"/>
    <w:basedOn w:val="a"/>
    <w:next w:val="a"/>
    <w:qFormat/>
    <w:rsid w:val="0098557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8557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985574"/>
    <w:pPr>
      <w:keepNext/>
      <w:outlineLvl w:val="2"/>
    </w:pPr>
    <w:rPr>
      <w:sz w:val="72"/>
    </w:rPr>
  </w:style>
  <w:style w:type="paragraph" w:styleId="4">
    <w:name w:val="heading 4"/>
    <w:basedOn w:val="a"/>
    <w:next w:val="a"/>
    <w:qFormat/>
    <w:rsid w:val="00985574"/>
    <w:pPr>
      <w:keepNext/>
      <w:outlineLvl w:val="3"/>
    </w:pPr>
    <w:rPr>
      <w:b/>
      <w:sz w:val="72"/>
    </w:rPr>
  </w:style>
  <w:style w:type="paragraph" w:styleId="5">
    <w:name w:val="heading 5"/>
    <w:basedOn w:val="a"/>
    <w:next w:val="a"/>
    <w:qFormat/>
    <w:rsid w:val="00985574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85574"/>
    <w:pPr>
      <w:keepNext/>
      <w:jc w:val="right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985574"/>
    <w:pPr>
      <w:keepNext/>
      <w:ind w:left="360"/>
      <w:jc w:val="both"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85574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985574"/>
    <w:pPr>
      <w:spacing w:line="480" w:lineRule="auto"/>
      <w:jc w:val="both"/>
    </w:pPr>
    <w:rPr>
      <w:rFonts w:ascii="Arial" w:hAnsi="Arial"/>
      <w:sz w:val="22"/>
    </w:rPr>
  </w:style>
  <w:style w:type="paragraph" w:styleId="a4">
    <w:name w:val="Balloon Text"/>
    <w:basedOn w:val="a"/>
    <w:semiHidden/>
    <w:rsid w:val="00AE3A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F21EB"/>
    <w:pPr>
      <w:spacing w:before="240" w:after="240"/>
    </w:pPr>
    <w:rPr>
      <w:sz w:val="24"/>
      <w:szCs w:val="24"/>
    </w:rPr>
  </w:style>
  <w:style w:type="character" w:styleId="-">
    <w:name w:val="Hyperlink"/>
    <w:basedOn w:val="a0"/>
    <w:rsid w:val="00675831"/>
    <w:rPr>
      <w:color w:val="0000FF"/>
      <w:u w:val="single"/>
    </w:rPr>
  </w:style>
  <w:style w:type="character" w:styleId="a6">
    <w:name w:val="Emphasis"/>
    <w:basedOn w:val="a0"/>
    <w:qFormat/>
    <w:rsid w:val="001928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nikoletatos@.pd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7E5B-EE52-4E8C-B460-F6BD9B8D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</vt:lpstr>
    </vt:vector>
  </TitlesOfParts>
  <Company>Hewlett-Packard Company</Company>
  <LinksUpToDate>false</LinksUpToDate>
  <CharactersWithSpaces>2944</CharactersWithSpaces>
  <SharedDoc>false</SharedDoc>
  <HLinks>
    <vt:vector size="6" baseType="variant">
      <vt:variant>
        <vt:i4>4849724</vt:i4>
      </vt:variant>
      <vt:variant>
        <vt:i4>0</vt:i4>
      </vt:variant>
      <vt:variant>
        <vt:i4>0</vt:i4>
      </vt:variant>
      <vt:variant>
        <vt:i4>5</vt:i4>
      </vt:variant>
      <vt:variant>
        <vt:lpwstr>mailto:e.kantzari@achaia.pde.gov.gr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</dc:title>
  <dc:creator>.</dc:creator>
  <cp:lastModifiedBy>dnikol</cp:lastModifiedBy>
  <cp:revision>14</cp:revision>
  <cp:lastPrinted>2018-01-23T12:27:00Z</cp:lastPrinted>
  <dcterms:created xsi:type="dcterms:W3CDTF">2018-01-23T10:54:00Z</dcterms:created>
  <dcterms:modified xsi:type="dcterms:W3CDTF">2018-01-24T10:19:00Z</dcterms:modified>
</cp:coreProperties>
</file>